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57" w:rsidRDefault="00244857" w:rsidP="00244857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Тарих</w:t>
      </w:r>
    </w:p>
    <w:p w:rsidR="00244857" w:rsidRPr="0060307F" w:rsidRDefault="00244857" w:rsidP="00244857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3553"/>
        <w:gridCol w:w="1126"/>
        <w:gridCol w:w="4590"/>
        <w:gridCol w:w="4472"/>
      </w:tblGrid>
      <w:tr w:rsidR="0021523A" w:rsidRPr="00E15727" w:rsidTr="00957E54">
        <w:tc>
          <w:tcPr>
            <w:tcW w:w="532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53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26" w:type="dxa"/>
          </w:tcPr>
          <w:p w:rsidR="00244857" w:rsidRPr="0071534D" w:rsidRDefault="0071534D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590" w:type="dxa"/>
          </w:tcPr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472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1523A" w:rsidRPr="008423E4" w:rsidTr="00957E54">
        <w:tc>
          <w:tcPr>
            <w:tcW w:w="532" w:type="dxa"/>
          </w:tcPr>
          <w:p w:rsidR="0021523A" w:rsidRPr="00E15727" w:rsidRDefault="008B2ED6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553" w:type="dxa"/>
          </w:tcPr>
          <w:p w:rsidR="0021523A" w:rsidRDefault="008423E4" w:rsidP="008B2ED6">
            <w:pPr>
              <w:jc w:val="both"/>
              <w:rPr>
                <w:sz w:val="24"/>
                <w:szCs w:val="24"/>
              </w:rPr>
            </w:pPr>
            <w:r w:rsidRPr="002F486C">
              <w:rPr>
                <w:sz w:val="24"/>
                <w:szCs w:val="24"/>
              </w:rPr>
      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      </w:r>
            <w:proofErr w:type="spellStart"/>
            <w:r w:rsidRPr="002F486C">
              <w:rPr>
                <w:sz w:val="24"/>
                <w:szCs w:val="24"/>
              </w:rPr>
              <w:t>Цусимское</w:t>
            </w:r>
            <w:proofErr w:type="spellEnd"/>
            <w:r w:rsidRPr="002F486C">
              <w:rPr>
                <w:sz w:val="24"/>
                <w:szCs w:val="24"/>
              </w:rPr>
              <w:t xml:space="preserve"> сражение.</w:t>
            </w:r>
          </w:p>
          <w:p w:rsidR="008423E4" w:rsidRPr="008423E4" w:rsidRDefault="008423E4" w:rsidP="008B2ED6">
            <w:pPr>
              <w:jc w:val="both"/>
              <w:rPr>
                <w:sz w:val="24"/>
                <w:szCs w:val="24"/>
              </w:rPr>
            </w:pPr>
            <w:r w:rsidRPr="00992C7A">
              <w:rPr>
                <w:sz w:val="24"/>
                <w:szCs w:val="24"/>
              </w:rPr>
              <w:t xml:space="preserve">Николай II и его окружение. Деятельность В.К. Плеве на посту министра внутренних дел. Оппозиционное либеральное движение. </w:t>
            </w:r>
            <w:r w:rsidRPr="00992C7A">
              <w:rPr>
                <w:i/>
                <w:sz w:val="24"/>
                <w:szCs w:val="24"/>
              </w:rPr>
              <w:t>«Союз освобождения». «Банкетная кампания»</w:t>
            </w:r>
            <w:proofErr w:type="gramStart"/>
            <w:r w:rsidRPr="00992C7A">
              <w:rPr>
                <w:i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 xml:space="preserve"> Рус- </w:t>
            </w:r>
            <w:proofErr w:type="spellStart"/>
            <w:r>
              <w:rPr>
                <w:sz w:val="24"/>
                <w:szCs w:val="24"/>
              </w:rPr>
              <w:t>япон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сугышы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126" w:type="dxa"/>
          </w:tcPr>
          <w:p w:rsidR="0021523A" w:rsidRDefault="008B2ED6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590" w:type="dxa"/>
          </w:tcPr>
          <w:p w:rsidR="0021523A" w:rsidRPr="0023579A" w:rsidRDefault="0021523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21523A" w:rsidRDefault="00872338" w:rsidP="008423E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6" w:history="1">
              <w:r w:rsidR="008423E4" w:rsidRPr="006216C9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https://nsportal.ru/shkola/istoriya/library/2015/02/10/tema-vneshnyaya-politika-nikolaya-ii-russko-yaponskaya-voyna-1904</w:t>
              </w:r>
            </w:hyperlink>
          </w:p>
          <w:p w:rsidR="008423E4" w:rsidRDefault="008423E4" w:rsidP="008423E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кереп презентацияне өйрәнергә.</w:t>
            </w:r>
          </w:p>
          <w:p w:rsidR="008423E4" w:rsidRDefault="00E91286" w:rsidP="008423E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85 биттәге картадан ин мөһим сугыш булган урыннарны табып әйтергә.</w:t>
            </w:r>
          </w:p>
        </w:tc>
        <w:tc>
          <w:tcPr>
            <w:tcW w:w="4472" w:type="dxa"/>
          </w:tcPr>
          <w:p w:rsidR="0021523A" w:rsidRPr="008B2ED6" w:rsidRDefault="008423E4" w:rsidP="00812C04">
            <w:pPr>
              <w:rPr>
                <w:bCs w:val="0"/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Парагроф</w:t>
            </w:r>
            <w:proofErr w:type="spellEnd"/>
            <w:r>
              <w:rPr>
                <w:sz w:val="24"/>
                <w:szCs w:val="24"/>
              </w:rPr>
              <w:t xml:space="preserve">  35; 36 – </w:t>
            </w:r>
            <w:proofErr w:type="spellStart"/>
            <w:r>
              <w:rPr>
                <w:sz w:val="24"/>
                <w:szCs w:val="24"/>
              </w:rPr>
              <w:t>укырга</w:t>
            </w:r>
            <w:proofErr w:type="spellEnd"/>
            <w:r>
              <w:rPr>
                <w:sz w:val="24"/>
                <w:szCs w:val="24"/>
              </w:rPr>
              <w:t xml:space="preserve">. 87 бит № 3; 4 </w:t>
            </w:r>
            <w:proofErr w:type="spellStart"/>
            <w:r>
              <w:rPr>
                <w:sz w:val="24"/>
                <w:szCs w:val="24"/>
              </w:rPr>
              <w:t>сорауларга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җавап язарга.</w:t>
            </w:r>
          </w:p>
          <w:p w:rsidR="0021523A" w:rsidRPr="0037057F" w:rsidRDefault="0021523A" w:rsidP="00812C04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8423E4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  <w:tr w:rsidR="00957E54" w:rsidRPr="00872338" w:rsidTr="00957E54">
        <w:tc>
          <w:tcPr>
            <w:tcW w:w="532" w:type="dxa"/>
          </w:tcPr>
          <w:p w:rsidR="00957E54" w:rsidRDefault="00957E54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3553" w:type="dxa"/>
          </w:tcPr>
          <w:p w:rsidR="00957E54" w:rsidRDefault="00957E54" w:rsidP="008B2ED6">
            <w:pPr>
              <w:jc w:val="both"/>
              <w:rPr>
                <w:sz w:val="24"/>
                <w:szCs w:val="24"/>
                <w:lang w:val="tt-RU"/>
              </w:rPr>
            </w:pPr>
            <w:r w:rsidRPr="00992C7A">
              <w:rPr>
                <w:sz w:val="24"/>
                <w:szCs w:val="24"/>
              </w:rPr>
      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      </w:r>
            <w:r w:rsidRPr="00992C7A">
              <w:rPr>
                <w:i/>
                <w:sz w:val="24"/>
                <w:szCs w:val="24"/>
              </w:rPr>
              <w:t xml:space="preserve">Политический терроризм. </w:t>
            </w:r>
            <w:r w:rsidRPr="00992C7A">
              <w:rPr>
                <w:sz w:val="24"/>
                <w:szCs w:val="24"/>
              </w:rPr>
              <w:t>«Кровавое воскресенье» 9 января 1905 г. Выступления рабочих, крестьян, средних городских слоев, солдат и матросов. «</w:t>
            </w:r>
            <w:proofErr w:type="spellStart"/>
            <w:r w:rsidRPr="00992C7A">
              <w:rPr>
                <w:sz w:val="24"/>
                <w:szCs w:val="24"/>
              </w:rPr>
              <w:t>Булыгинская</w:t>
            </w:r>
            <w:proofErr w:type="spellEnd"/>
            <w:r w:rsidRPr="00992C7A">
              <w:rPr>
                <w:sz w:val="24"/>
                <w:szCs w:val="24"/>
              </w:rPr>
              <w:t xml:space="preserve"> конституция». </w:t>
            </w:r>
            <w:r w:rsidRPr="00992C7A">
              <w:rPr>
                <w:sz w:val="24"/>
                <w:szCs w:val="24"/>
              </w:rPr>
              <w:lastRenderedPageBreak/>
              <w:t>Всероссийская октябрьская политическая стачка. Манифест 17 октября 1905 г.</w:t>
            </w:r>
          </w:p>
          <w:p w:rsidR="00957E54" w:rsidRPr="00957E54" w:rsidRDefault="00957E54" w:rsidP="008B2ED6">
            <w:pPr>
              <w:jc w:val="both"/>
              <w:rPr>
                <w:sz w:val="24"/>
                <w:szCs w:val="24"/>
                <w:lang w:val="tt-RU"/>
              </w:rPr>
            </w:pPr>
            <w:r w:rsidRPr="00992C7A">
              <w:rPr>
                <w:sz w:val="24"/>
                <w:szCs w:val="24"/>
              </w:rPr>
              <w:t xml:space="preserve">Формирование многопартийной системы. Политические партии, массовые движения и их лидеры. </w:t>
            </w:r>
            <w:proofErr w:type="spellStart"/>
            <w:r w:rsidRPr="00992C7A">
              <w:rPr>
                <w:i/>
                <w:sz w:val="24"/>
                <w:szCs w:val="24"/>
              </w:rPr>
              <w:t>Неонароднические</w:t>
            </w:r>
            <w:proofErr w:type="spellEnd"/>
            <w:r w:rsidRPr="00992C7A">
              <w:rPr>
                <w:i/>
                <w:sz w:val="24"/>
                <w:szCs w:val="24"/>
              </w:rPr>
              <w:t xml:space="preserve"> партии и организации (социалисты-революционеры).</w:t>
            </w:r>
            <w:r w:rsidRPr="00992C7A">
              <w:rPr>
                <w:sz w:val="24"/>
                <w:szCs w:val="24"/>
              </w:rPr>
              <w:t xml:space="preserve"> Социал-демократия: большевики и меньшевики. Либеральные партии (кадеты, октябристы). </w:t>
            </w:r>
            <w:r w:rsidRPr="00992C7A">
              <w:rPr>
                <w:i/>
                <w:sz w:val="24"/>
                <w:szCs w:val="24"/>
              </w:rPr>
              <w:t>Национальные партии</w:t>
            </w:r>
            <w:r w:rsidRPr="00992C7A">
              <w:rPr>
                <w:sz w:val="24"/>
                <w:szCs w:val="24"/>
              </w:rPr>
              <w:t xml:space="preserve">. </w:t>
            </w:r>
            <w:proofErr w:type="spellStart"/>
            <w:r w:rsidRPr="00992C7A">
              <w:rPr>
                <w:sz w:val="24"/>
                <w:szCs w:val="24"/>
              </w:rPr>
              <w:t>Правомонархические</w:t>
            </w:r>
            <w:proofErr w:type="spellEnd"/>
            <w:r w:rsidRPr="00992C7A">
              <w:rPr>
                <w:sz w:val="24"/>
                <w:szCs w:val="24"/>
              </w:rPr>
      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</w:t>
            </w:r>
            <w:r w:rsidRPr="00992C7A">
              <w:rPr>
                <w:i/>
                <w:sz w:val="24"/>
                <w:szCs w:val="24"/>
              </w:rPr>
              <w:t xml:space="preserve"> Избирательный закон 11 декабря 1905 г. Избирательная кампания в I Государственную думу. </w:t>
            </w:r>
            <w:proofErr w:type="gramStart"/>
            <w:r w:rsidRPr="00992C7A">
              <w:rPr>
                <w:i/>
                <w:sz w:val="24"/>
                <w:szCs w:val="24"/>
              </w:rPr>
              <w:t>Основные государственные законы 23 апреля 1906 г.</w:t>
            </w:r>
            <w:r w:rsidRPr="00992C7A">
              <w:rPr>
                <w:sz w:val="24"/>
                <w:szCs w:val="24"/>
              </w:rPr>
              <w:t xml:space="preserve"> Деятельность I и II Государственной думы: итоги и уроки.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proofErr w:type="gramEnd"/>
            <w:r>
              <w:rPr>
                <w:sz w:val="24"/>
                <w:szCs w:val="24"/>
                <w:lang w:val="tt-RU"/>
              </w:rPr>
              <w:t>( Беренче Россия революциясе һәм 1905-1906 еллардагы сәяси реформалар).</w:t>
            </w:r>
          </w:p>
        </w:tc>
        <w:tc>
          <w:tcPr>
            <w:tcW w:w="1126" w:type="dxa"/>
          </w:tcPr>
          <w:p w:rsidR="00957E54" w:rsidRDefault="00957E54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Суббота</w:t>
            </w:r>
          </w:p>
        </w:tc>
        <w:tc>
          <w:tcPr>
            <w:tcW w:w="4590" w:type="dxa"/>
          </w:tcPr>
          <w:p w:rsidR="00957E54" w:rsidRPr="0023579A" w:rsidRDefault="00957E54" w:rsidP="00957E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957E54" w:rsidRDefault="00872338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8" w:history="1">
              <w:r w:rsidRPr="006216C9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https://nsportal.ru/shkola/istoriya/library/2017/09/20/pervaya-rossiyskaya-revolyutsiya</w:t>
              </w:r>
            </w:hyperlink>
          </w:p>
          <w:p w:rsidR="00872338" w:rsidRDefault="00872338" w:rsidP="00872338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кереп презентацияне өйрәнергә.</w:t>
            </w:r>
          </w:p>
          <w:p w:rsidR="00872338" w:rsidRPr="0023579A" w:rsidRDefault="00872338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Беренче Дәүләт думалары даталарын һәм партияләрне дәфтәргә язарга. </w:t>
            </w:r>
          </w:p>
        </w:tc>
        <w:tc>
          <w:tcPr>
            <w:tcW w:w="4472" w:type="dxa"/>
          </w:tcPr>
          <w:p w:rsidR="00957E54" w:rsidRDefault="00957E54" w:rsidP="00812C0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4282" w:type="dxa"/>
              <w:tblLayout w:type="fixed"/>
              <w:tblLook w:val="04A0" w:firstRow="1" w:lastRow="0" w:firstColumn="1" w:lastColumn="0" w:noHBand="0" w:noVBand="1"/>
            </w:tblPr>
            <w:tblGrid>
              <w:gridCol w:w="1447"/>
              <w:gridCol w:w="1417"/>
              <w:gridCol w:w="1418"/>
            </w:tblGrid>
            <w:tr w:rsidR="00957E54" w:rsidTr="00872338">
              <w:tc>
                <w:tcPr>
                  <w:tcW w:w="1447" w:type="dxa"/>
                </w:tcPr>
                <w:p w:rsidR="00957E54" w:rsidRDefault="00957E54" w:rsidP="00812C04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Революция сәбәпләре</w:t>
                  </w:r>
                </w:p>
              </w:tc>
              <w:tc>
                <w:tcPr>
                  <w:tcW w:w="1417" w:type="dxa"/>
                </w:tcPr>
                <w:p w:rsidR="00957E54" w:rsidRDefault="00957E54" w:rsidP="00812C04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Төп вакыйгалар</w:t>
                  </w:r>
                </w:p>
              </w:tc>
              <w:tc>
                <w:tcPr>
                  <w:tcW w:w="1418" w:type="dxa"/>
                </w:tcPr>
                <w:p w:rsidR="00957E54" w:rsidRDefault="00957E54" w:rsidP="00812C04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Революция нәтиҗәсе</w:t>
                  </w:r>
                </w:p>
              </w:tc>
            </w:tr>
            <w:tr w:rsidR="00957E54" w:rsidTr="00872338">
              <w:tc>
                <w:tcPr>
                  <w:tcW w:w="1447" w:type="dxa"/>
                </w:tcPr>
                <w:p w:rsidR="00957E54" w:rsidRDefault="00957E54" w:rsidP="00812C04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7" w:type="dxa"/>
                </w:tcPr>
                <w:p w:rsidR="00957E54" w:rsidRDefault="00957E54" w:rsidP="00812C04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8" w:type="dxa"/>
                </w:tcPr>
                <w:p w:rsidR="00957E54" w:rsidRDefault="00957E54" w:rsidP="00812C04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957E54" w:rsidRPr="00957E54" w:rsidRDefault="00957E54" w:rsidP="00812C04">
            <w:pPr>
              <w:rPr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</w:tr>
    </w:tbl>
    <w:p w:rsidR="00A06AF6" w:rsidRPr="00244857" w:rsidRDefault="00A06AF6">
      <w:pPr>
        <w:rPr>
          <w:sz w:val="24"/>
          <w:szCs w:val="24"/>
          <w:lang w:val="tt-RU"/>
        </w:rPr>
      </w:pPr>
    </w:p>
    <w:sectPr w:rsidR="00A06AF6" w:rsidRPr="00244857" w:rsidSect="00957E54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823C2"/>
    <w:multiLevelType w:val="hybridMultilevel"/>
    <w:tmpl w:val="7DA0FD08"/>
    <w:lvl w:ilvl="0" w:tplc="E22C6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D"/>
    <w:rsid w:val="000D48D3"/>
    <w:rsid w:val="000F6DAD"/>
    <w:rsid w:val="001B4E72"/>
    <w:rsid w:val="001C5451"/>
    <w:rsid w:val="0021523A"/>
    <w:rsid w:val="002158E3"/>
    <w:rsid w:val="0023579A"/>
    <w:rsid w:val="00244857"/>
    <w:rsid w:val="00257AAF"/>
    <w:rsid w:val="0037057F"/>
    <w:rsid w:val="00596F7C"/>
    <w:rsid w:val="00623A70"/>
    <w:rsid w:val="0071534D"/>
    <w:rsid w:val="008423E4"/>
    <w:rsid w:val="00872338"/>
    <w:rsid w:val="008B2ED6"/>
    <w:rsid w:val="00957E54"/>
    <w:rsid w:val="00A06AF6"/>
    <w:rsid w:val="00E91286"/>
    <w:rsid w:val="00F4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istoriya/library/2017/09/20/pervaya-rossiyskaya-revolyutsiya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hkola/istoriya/library/2015/02/10/tema-vneshnyaya-politika-nikolaya-ii-russko-yaponskaya-voyna-1904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12</cp:revision>
  <dcterms:created xsi:type="dcterms:W3CDTF">2020-03-26T09:12:00Z</dcterms:created>
  <dcterms:modified xsi:type="dcterms:W3CDTF">2020-05-05T09:15:00Z</dcterms:modified>
</cp:coreProperties>
</file>